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53D" w:rsidRDefault="00560843">
      <w:r w:rsidRPr="00560843">
        <w:drawing>
          <wp:inline distT="0" distB="0" distL="0" distR="0">
            <wp:extent cx="5076825" cy="3810000"/>
            <wp:effectExtent l="0" t="0" r="9525" b="0"/>
            <wp:docPr id="1" name="Εικόνα 1" descr="IMG 1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 178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340" w:rsidRDefault="00176340">
      <w:pPr>
        <w:rPr>
          <w:b/>
          <w:lang w:val="en-US"/>
        </w:rPr>
      </w:pPr>
      <w:r>
        <w:rPr>
          <w:b/>
          <w:lang w:val="en-US"/>
        </w:rPr>
        <w:t>15</w:t>
      </w:r>
      <w:r w:rsidRPr="00176340">
        <w:rPr>
          <w:b/>
          <w:lang w:val="en-US"/>
        </w:rPr>
        <w:t>-11-2024 “Teaching the History of Pontus” Book Presen</w:t>
      </w:r>
      <w:r w:rsidR="004C3EF7">
        <w:rPr>
          <w:b/>
          <w:lang w:val="en-US"/>
        </w:rPr>
        <w:t xml:space="preserve">tation and Training Seminar </w:t>
      </w:r>
      <w:r w:rsidR="004C3EF7" w:rsidRPr="004C3EF7">
        <w:rPr>
          <w:b/>
          <w:lang w:val="en-US"/>
        </w:rPr>
        <w:t>(</w:t>
      </w:r>
      <w:r w:rsidRPr="00176340">
        <w:rPr>
          <w:b/>
          <w:lang w:val="en-US"/>
        </w:rPr>
        <w:t xml:space="preserve">November </w:t>
      </w:r>
      <w:r w:rsidR="004C3EF7">
        <w:rPr>
          <w:b/>
          <w:lang w:val="en-US"/>
        </w:rPr>
        <w:t xml:space="preserve">11 and 12, </w:t>
      </w:r>
      <w:r w:rsidRPr="00176340">
        <w:rPr>
          <w:b/>
          <w:lang w:val="en-US"/>
        </w:rPr>
        <w:t>2024)</w:t>
      </w:r>
    </w:p>
    <w:p w:rsidR="007B0DF4" w:rsidRPr="007B0DF4" w:rsidRDefault="004C3EF7" w:rsidP="007B0DF4">
      <w:pPr>
        <w:jc w:val="both"/>
        <w:rPr>
          <w:lang w:val="en-US"/>
        </w:rPr>
      </w:pPr>
      <w:r>
        <w:rPr>
          <w:lang w:val="en-US"/>
        </w:rPr>
        <w:t xml:space="preserve">On Monday, </w:t>
      </w:r>
      <w:r w:rsidR="007B0DF4" w:rsidRPr="007B0DF4">
        <w:rPr>
          <w:lang w:val="en-US"/>
        </w:rPr>
        <w:t>November</w:t>
      </w:r>
      <w:r>
        <w:rPr>
          <w:lang w:val="en-US"/>
        </w:rPr>
        <w:t xml:space="preserve"> 11,</w:t>
      </w:r>
      <w:r w:rsidR="007B0DF4" w:rsidRPr="007B0DF4">
        <w:rPr>
          <w:lang w:val="en-US"/>
        </w:rPr>
        <w:t xml:space="preserve"> 2024, a presentation of the </w:t>
      </w:r>
      <w:r>
        <w:rPr>
          <w:lang w:val="en-US"/>
        </w:rPr>
        <w:t>professor’s text</w:t>
      </w:r>
      <w:r w:rsidR="007B0DF4" w:rsidRPr="007B0DF4">
        <w:rPr>
          <w:lang w:val="en-US"/>
        </w:rPr>
        <w:t xml:space="preserve">book entitled </w:t>
      </w:r>
      <w:r w:rsidR="007B0DF4" w:rsidRPr="007B0DF4">
        <w:rPr>
          <w:i/>
          <w:iCs/>
          <w:lang w:val="en-US"/>
        </w:rPr>
        <w:t>“Teaching the History of Pontus”</w:t>
      </w:r>
      <w:r>
        <w:rPr>
          <w:i/>
          <w:iCs/>
          <w:lang w:val="en-US"/>
        </w:rPr>
        <w:t xml:space="preserve">, </w:t>
      </w:r>
      <w:r>
        <w:rPr>
          <w:iCs/>
          <w:lang w:val="en-US"/>
        </w:rPr>
        <w:t xml:space="preserve">published by  </w:t>
      </w:r>
      <w:r w:rsidRPr="004C3EF7">
        <w:rPr>
          <w:iCs/>
          <w:lang w:val="en-US"/>
        </w:rPr>
        <w:t xml:space="preserve">the General Secretariat for Religious Affairs of the Ministry of Education, Religious Affairs and Sports, in collaboration with the Chair of Pontic Studies of Aristotle University of Thessaloniki and the </w:t>
      </w:r>
      <w:proofErr w:type="spellStart"/>
      <w:r w:rsidRPr="004C3EF7">
        <w:rPr>
          <w:iCs/>
          <w:lang w:val="en-US"/>
        </w:rPr>
        <w:t>Apostoli</w:t>
      </w:r>
      <w:r>
        <w:rPr>
          <w:iCs/>
          <w:lang w:val="en-US"/>
        </w:rPr>
        <w:t>ki</w:t>
      </w:r>
      <w:proofErr w:type="spellEnd"/>
      <w:r w:rsidRPr="004C3EF7">
        <w:rPr>
          <w:iCs/>
          <w:lang w:val="en-US"/>
        </w:rPr>
        <w:t xml:space="preserve"> </w:t>
      </w:r>
      <w:proofErr w:type="spellStart"/>
      <w:r w:rsidRPr="004C3EF7">
        <w:rPr>
          <w:iCs/>
          <w:lang w:val="en-US"/>
        </w:rPr>
        <w:t>Diakonia</w:t>
      </w:r>
      <w:proofErr w:type="spellEnd"/>
      <w:r w:rsidRPr="004C3EF7">
        <w:rPr>
          <w:iCs/>
          <w:lang w:val="en-US"/>
        </w:rPr>
        <w:t xml:space="preserve"> of the Church of Greece, with the support of the Volos Academy for Theological Studies</w:t>
      </w:r>
      <w:r>
        <w:rPr>
          <w:iCs/>
          <w:lang w:val="en-US"/>
        </w:rPr>
        <w:t>,</w:t>
      </w:r>
      <w:r w:rsidR="007B0DF4" w:rsidRPr="007B0DF4">
        <w:rPr>
          <w:lang w:val="en-US"/>
        </w:rPr>
        <w:t xml:space="preserve"> was held at the Museum of Asia Minor Hellenism “</w:t>
      </w:r>
      <w:proofErr w:type="spellStart"/>
      <w:r w:rsidR="007B0DF4" w:rsidRPr="007B0DF4">
        <w:rPr>
          <w:lang w:val="en-US"/>
        </w:rPr>
        <w:t>Filio</w:t>
      </w:r>
      <w:proofErr w:type="spellEnd"/>
      <w:r w:rsidR="007B0DF4" w:rsidRPr="007B0DF4">
        <w:rPr>
          <w:lang w:val="en-US"/>
        </w:rPr>
        <w:t xml:space="preserve"> </w:t>
      </w:r>
      <w:proofErr w:type="spellStart"/>
      <w:r w:rsidR="007B0DF4" w:rsidRPr="007B0DF4">
        <w:rPr>
          <w:lang w:val="en-US"/>
        </w:rPr>
        <w:t>Chaidemenou</w:t>
      </w:r>
      <w:proofErr w:type="spellEnd"/>
      <w:r w:rsidR="007B0DF4" w:rsidRPr="007B0DF4">
        <w:rPr>
          <w:lang w:val="en-US"/>
        </w:rPr>
        <w:t>”</w:t>
      </w:r>
      <w:r>
        <w:rPr>
          <w:lang w:val="en-US"/>
        </w:rPr>
        <w:t>. This work serves as</w:t>
      </w:r>
      <w:r w:rsidR="007B0DF4" w:rsidRPr="007B0DF4">
        <w:rPr>
          <w:lang w:val="en-US"/>
        </w:rPr>
        <w:t xml:space="preserve"> a valuable resource for those wishing to engage in the history of Pontic Hellenism and, in particular, for educators </w:t>
      </w:r>
      <w:r>
        <w:rPr>
          <w:lang w:val="en-US"/>
        </w:rPr>
        <w:t xml:space="preserve">who wish </w:t>
      </w:r>
      <w:r w:rsidR="007B0DF4" w:rsidRPr="007B0DF4">
        <w:rPr>
          <w:lang w:val="en-US"/>
        </w:rPr>
        <w:t>to teach it.</w:t>
      </w:r>
    </w:p>
    <w:p w:rsidR="007B0DF4" w:rsidRPr="007B0DF4" w:rsidRDefault="00914318" w:rsidP="007B0DF4">
      <w:pPr>
        <w:jc w:val="both"/>
        <w:rPr>
          <w:lang w:val="en-US"/>
        </w:rPr>
      </w:pPr>
      <w:r>
        <w:rPr>
          <w:lang w:val="en-US"/>
        </w:rPr>
        <w:t xml:space="preserve"> After </w:t>
      </w:r>
      <w:r w:rsidR="007B0DF4" w:rsidRPr="007B0DF4">
        <w:rPr>
          <w:lang w:val="en-US"/>
        </w:rPr>
        <w:t xml:space="preserve">the guests </w:t>
      </w:r>
      <w:r>
        <w:rPr>
          <w:lang w:val="en-US"/>
        </w:rPr>
        <w:t xml:space="preserve">were welcomed </w:t>
      </w:r>
      <w:r w:rsidR="007B0DF4" w:rsidRPr="007B0DF4">
        <w:rPr>
          <w:lang w:val="en-US"/>
        </w:rPr>
        <w:t xml:space="preserve">by the Vice President of the </w:t>
      </w:r>
      <w:r w:rsidR="007B0DF4" w:rsidRPr="00897562">
        <w:rPr>
          <w:lang w:val="en-US"/>
        </w:rPr>
        <w:t>World Cultural Foundation of Hellenism of the Diaspora,</w:t>
      </w:r>
      <w:bookmarkStart w:id="0" w:name="_GoBack"/>
      <w:bookmarkEnd w:id="0"/>
      <w:r w:rsidR="007B0DF4" w:rsidRPr="007B0DF4">
        <w:rPr>
          <w:lang w:val="en-US"/>
        </w:rPr>
        <w:t xml:space="preserve"> </w:t>
      </w:r>
      <w:proofErr w:type="spellStart"/>
      <w:r w:rsidR="007B0DF4" w:rsidRPr="007B0DF4">
        <w:rPr>
          <w:lang w:val="en-US"/>
        </w:rPr>
        <w:t>Mr</w:t>
      </w:r>
      <w:proofErr w:type="spellEnd"/>
      <w:r w:rsidR="007B0DF4" w:rsidRPr="007B0DF4">
        <w:rPr>
          <w:lang w:val="en-US"/>
        </w:rPr>
        <w:t xml:space="preserve"> Konstantinos </w:t>
      </w:r>
      <w:proofErr w:type="spellStart"/>
      <w:r w:rsidR="007B0DF4" w:rsidRPr="007B0DF4">
        <w:rPr>
          <w:lang w:val="en-US"/>
        </w:rPr>
        <w:t>Tombouloglou</w:t>
      </w:r>
      <w:proofErr w:type="spellEnd"/>
      <w:r w:rsidR="007B0DF4" w:rsidRPr="007B0DF4">
        <w:rPr>
          <w:lang w:val="en-US"/>
        </w:rPr>
        <w:t>, the event opened with a message from the D</w:t>
      </w:r>
      <w:r>
        <w:rPr>
          <w:lang w:val="en-US"/>
        </w:rPr>
        <w:t xml:space="preserve">irector General of the </w:t>
      </w:r>
      <w:proofErr w:type="spellStart"/>
      <w:r>
        <w:rPr>
          <w:lang w:val="en-US"/>
        </w:rPr>
        <w:t>Apostoliki</w:t>
      </w:r>
      <w:proofErr w:type="spellEnd"/>
      <w:r w:rsidR="007B0DF4" w:rsidRPr="007B0DF4">
        <w:rPr>
          <w:lang w:val="en-US"/>
        </w:rPr>
        <w:t xml:space="preserve"> </w:t>
      </w:r>
      <w:proofErr w:type="spellStart"/>
      <w:r w:rsidR="007B0DF4" w:rsidRPr="007B0DF4">
        <w:rPr>
          <w:lang w:val="en-US"/>
        </w:rPr>
        <w:t>Diakonia</w:t>
      </w:r>
      <w:proofErr w:type="spellEnd"/>
      <w:r w:rsidR="007B0DF4" w:rsidRPr="007B0DF4">
        <w:rPr>
          <w:lang w:val="en-US"/>
        </w:rPr>
        <w:t xml:space="preserve"> of the Church of Greece, His Eminence Metropol</w:t>
      </w:r>
      <w:r>
        <w:rPr>
          <w:lang w:val="en-US"/>
        </w:rPr>
        <w:t xml:space="preserve">itan of </w:t>
      </w:r>
      <w:proofErr w:type="spellStart"/>
      <w:r>
        <w:rPr>
          <w:lang w:val="en-US"/>
        </w:rPr>
        <w:t>Fanari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Agathangelos</w:t>
      </w:r>
      <w:proofErr w:type="spellEnd"/>
      <w:r>
        <w:rPr>
          <w:lang w:val="en-US"/>
        </w:rPr>
        <w:t xml:space="preserve">, followed by greetings by the Mayor of </w:t>
      </w:r>
      <w:proofErr w:type="spellStart"/>
      <w:r>
        <w:rPr>
          <w:lang w:val="en-US"/>
        </w:rPr>
        <w:t>Nea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Filadelf</w:t>
      </w:r>
      <w:r w:rsidR="007B0DF4" w:rsidRPr="007B0DF4">
        <w:rPr>
          <w:lang w:val="en-US"/>
        </w:rPr>
        <w:t>ia</w:t>
      </w:r>
      <w:proofErr w:type="spellEnd"/>
      <w:r w:rsidR="007B0DF4" w:rsidRPr="007B0DF4">
        <w:rPr>
          <w:lang w:val="en-US"/>
        </w:rPr>
        <w:t xml:space="preserve">, </w:t>
      </w:r>
      <w:proofErr w:type="spellStart"/>
      <w:r w:rsidR="007B0DF4" w:rsidRPr="007B0DF4">
        <w:rPr>
          <w:lang w:val="en-US"/>
        </w:rPr>
        <w:t>Mr</w:t>
      </w:r>
      <w:proofErr w:type="spellEnd"/>
      <w:r w:rsidR="007B0DF4" w:rsidRPr="007B0DF4">
        <w:rPr>
          <w:lang w:val="en-US"/>
        </w:rPr>
        <w:t xml:space="preserve"> </w:t>
      </w:r>
      <w:proofErr w:type="spellStart"/>
      <w:r w:rsidR="007B0DF4" w:rsidRPr="007B0DF4">
        <w:rPr>
          <w:lang w:val="en-US"/>
        </w:rPr>
        <w:t>Ioannis</w:t>
      </w:r>
      <w:proofErr w:type="spellEnd"/>
      <w:r w:rsidR="007B0DF4" w:rsidRPr="007B0DF4">
        <w:rPr>
          <w:lang w:val="en-US"/>
        </w:rPr>
        <w:t xml:space="preserve"> </w:t>
      </w:r>
      <w:proofErr w:type="spellStart"/>
      <w:r w:rsidR="007B0DF4" w:rsidRPr="007B0DF4">
        <w:rPr>
          <w:lang w:val="en-US"/>
        </w:rPr>
        <w:t>Tombouloglou</w:t>
      </w:r>
      <w:proofErr w:type="spellEnd"/>
      <w:r w:rsidR="007B0DF4" w:rsidRPr="007B0DF4">
        <w:rPr>
          <w:lang w:val="en-US"/>
        </w:rPr>
        <w:t xml:space="preserve">, and the representative of the Volos Academy for Theological Studies, </w:t>
      </w:r>
      <w:proofErr w:type="spellStart"/>
      <w:r w:rsidR="007B0DF4" w:rsidRPr="007B0DF4">
        <w:rPr>
          <w:lang w:val="en-US"/>
        </w:rPr>
        <w:t>Mr</w:t>
      </w:r>
      <w:proofErr w:type="spellEnd"/>
      <w:r w:rsidR="007B0DF4" w:rsidRPr="007B0DF4">
        <w:rPr>
          <w:lang w:val="en-US"/>
        </w:rPr>
        <w:t xml:space="preserve"> Nikos </w:t>
      </w:r>
      <w:proofErr w:type="spellStart"/>
      <w:r w:rsidR="007B0DF4" w:rsidRPr="007B0DF4">
        <w:rPr>
          <w:lang w:val="en-US"/>
        </w:rPr>
        <w:t>Kouremenou</w:t>
      </w:r>
      <w:proofErr w:type="spellEnd"/>
      <w:r w:rsidR="007B0DF4" w:rsidRPr="007B0DF4">
        <w:rPr>
          <w:lang w:val="en-US"/>
        </w:rPr>
        <w:t>. The publication was presented by His Eminence Metr</w:t>
      </w:r>
      <w:r>
        <w:rPr>
          <w:lang w:val="en-US"/>
        </w:rPr>
        <w:t xml:space="preserve">opolitan of </w:t>
      </w:r>
      <w:proofErr w:type="spellStart"/>
      <w:r>
        <w:rPr>
          <w:lang w:val="en-US"/>
        </w:rPr>
        <w:t>Nea</w:t>
      </w:r>
      <w:proofErr w:type="spellEnd"/>
      <w:r>
        <w:rPr>
          <w:lang w:val="en-US"/>
        </w:rPr>
        <w:t xml:space="preserve"> Ionia, </w:t>
      </w:r>
      <w:proofErr w:type="spellStart"/>
      <w:r>
        <w:rPr>
          <w:lang w:val="en-US"/>
        </w:rPr>
        <w:t>Filadelfia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Irakleio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Chalkid</w:t>
      </w:r>
      <w:r w:rsidR="007B0DF4" w:rsidRPr="007B0DF4">
        <w:rPr>
          <w:lang w:val="en-US"/>
        </w:rPr>
        <w:t>on</w:t>
      </w:r>
      <w:r>
        <w:rPr>
          <w:lang w:val="en-US"/>
        </w:rPr>
        <w:t>a</w:t>
      </w:r>
      <w:proofErr w:type="spellEnd"/>
      <w:r w:rsidR="007B0DF4" w:rsidRPr="007B0DF4">
        <w:rPr>
          <w:lang w:val="en-US"/>
        </w:rPr>
        <w:t xml:space="preserve">, </w:t>
      </w:r>
      <w:proofErr w:type="spellStart"/>
      <w:r w:rsidR="007B0DF4" w:rsidRPr="007B0DF4">
        <w:rPr>
          <w:lang w:val="en-US"/>
        </w:rPr>
        <w:t>Mr</w:t>
      </w:r>
      <w:proofErr w:type="spellEnd"/>
      <w:r w:rsidR="007B0DF4" w:rsidRPr="007B0DF4">
        <w:rPr>
          <w:lang w:val="en-US"/>
        </w:rPr>
        <w:t xml:space="preserve"> Gabriel; the Secretary General for Religious Affairs of the Ministry of Education, Religious</w:t>
      </w:r>
      <w:r>
        <w:rPr>
          <w:lang w:val="en-US"/>
        </w:rPr>
        <w:t xml:space="preserve"> Affairs and Sports,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George</w:t>
      </w:r>
      <w:r w:rsidR="007B0DF4" w:rsidRPr="007B0DF4">
        <w:rPr>
          <w:lang w:val="en-US"/>
        </w:rPr>
        <w:t xml:space="preserve"> </w:t>
      </w:r>
      <w:proofErr w:type="spellStart"/>
      <w:r w:rsidR="007B0DF4" w:rsidRPr="007B0DF4">
        <w:rPr>
          <w:lang w:val="en-US"/>
        </w:rPr>
        <w:t>Kalantzis</w:t>
      </w:r>
      <w:proofErr w:type="spellEnd"/>
      <w:r w:rsidR="007B0DF4" w:rsidRPr="007B0DF4">
        <w:rPr>
          <w:lang w:val="en-US"/>
        </w:rPr>
        <w:t xml:space="preserve">; and, on behalf of the </w:t>
      </w:r>
      <w:r>
        <w:rPr>
          <w:lang w:val="en-US"/>
        </w:rPr>
        <w:t xml:space="preserve">textbook’s </w:t>
      </w:r>
      <w:r w:rsidR="007B0DF4" w:rsidRPr="007B0DF4">
        <w:rPr>
          <w:lang w:val="en-US"/>
        </w:rPr>
        <w:t xml:space="preserve">editorial team, </w:t>
      </w:r>
      <w:proofErr w:type="spellStart"/>
      <w:r w:rsidR="007B0DF4" w:rsidRPr="007B0DF4">
        <w:rPr>
          <w:lang w:val="en-US"/>
        </w:rPr>
        <w:t>Mr</w:t>
      </w:r>
      <w:proofErr w:type="spellEnd"/>
      <w:r w:rsidR="007B0DF4" w:rsidRPr="007B0DF4">
        <w:rPr>
          <w:lang w:val="en-US"/>
        </w:rPr>
        <w:t xml:space="preserve"> Kyriakos </w:t>
      </w:r>
      <w:proofErr w:type="spellStart"/>
      <w:r w:rsidR="007B0DF4" w:rsidRPr="007B0DF4">
        <w:rPr>
          <w:lang w:val="en-US"/>
        </w:rPr>
        <w:t>Chatzikyriakidis</w:t>
      </w:r>
      <w:proofErr w:type="spellEnd"/>
      <w:r w:rsidR="007B0DF4" w:rsidRPr="007B0DF4">
        <w:rPr>
          <w:lang w:val="en-US"/>
        </w:rPr>
        <w:t xml:space="preserve">, Assistant Professor at the Chair of Pontic Studies of Aristotle University of Thessaloniki, and </w:t>
      </w:r>
      <w:proofErr w:type="spellStart"/>
      <w:r w:rsidR="007B0DF4" w:rsidRPr="007B0DF4">
        <w:rPr>
          <w:lang w:val="en-US"/>
        </w:rPr>
        <w:t>Mr</w:t>
      </w:r>
      <w:proofErr w:type="spellEnd"/>
      <w:r w:rsidR="007B0DF4" w:rsidRPr="007B0DF4">
        <w:rPr>
          <w:lang w:val="en-US"/>
        </w:rPr>
        <w:t xml:space="preserve"> </w:t>
      </w:r>
      <w:proofErr w:type="spellStart"/>
      <w:r w:rsidR="007B0DF4" w:rsidRPr="007B0DF4">
        <w:rPr>
          <w:lang w:val="en-US"/>
        </w:rPr>
        <w:t>Theodosios</w:t>
      </w:r>
      <w:proofErr w:type="spellEnd"/>
      <w:r w:rsidR="007B0DF4" w:rsidRPr="007B0DF4">
        <w:rPr>
          <w:lang w:val="en-US"/>
        </w:rPr>
        <w:t xml:space="preserve"> </w:t>
      </w:r>
      <w:proofErr w:type="spellStart"/>
      <w:r w:rsidR="007B0DF4" w:rsidRPr="007B0DF4">
        <w:rPr>
          <w:lang w:val="en-US"/>
        </w:rPr>
        <w:t>Kyriakidis</w:t>
      </w:r>
      <w:proofErr w:type="spellEnd"/>
      <w:r w:rsidR="007B0DF4" w:rsidRPr="007B0DF4">
        <w:rPr>
          <w:lang w:val="en-US"/>
        </w:rPr>
        <w:t xml:space="preserve">, Research Associate </w:t>
      </w:r>
      <w:r>
        <w:rPr>
          <w:lang w:val="en-US"/>
        </w:rPr>
        <w:t>at the</w:t>
      </w:r>
      <w:r w:rsidR="007B0DF4" w:rsidRPr="007B0DF4">
        <w:rPr>
          <w:lang w:val="en-US"/>
        </w:rPr>
        <w:t xml:space="preserve"> Chair</w:t>
      </w:r>
      <w:r>
        <w:rPr>
          <w:lang w:val="en-US"/>
        </w:rPr>
        <w:t xml:space="preserve"> </w:t>
      </w:r>
      <w:r w:rsidRPr="00914318">
        <w:rPr>
          <w:lang w:val="en-US"/>
        </w:rPr>
        <w:t>of Pontic Studies of Aristotle University of Thessaloniki</w:t>
      </w:r>
      <w:r>
        <w:rPr>
          <w:lang w:val="en-US"/>
        </w:rPr>
        <w:t xml:space="preserve"> </w:t>
      </w:r>
      <w:r w:rsidR="007B0DF4" w:rsidRPr="007B0DF4">
        <w:rPr>
          <w:lang w:val="en-US"/>
        </w:rPr>
        <w:t>.</w:t>
      </w:r>
    </w:p>
    <w:p w:rsidR="007B0DF4" w:rsidRPr="007B0DF4" w:rsidRDefault="004160FA" w:rsidP="007B0DF4">
      <w:pPr>
        <w:jc w:val="both"/>
        <w:rPr>
          <w:lang w:val="en-US"/>
        </w:rPr>
      </w:pPr>
      <w:r>
        <w:rPr>
          <w:lang w:val="en-US"/>
        </w:rPr>
        <w:t>On Tuesday,</w:t>
      </w:r>
      <w:r w:rsidRPr="004160FA">
        <w:rPr>
          <w:lang w:val="en-US"/>
        </w:rPr>
        <w:t xml:space="preserve"> </w:t>
      </w:r>
      <w:r w:rsidR="007B0DF4" w:rsidRPr="007B0DF4">
        <w:rPr>
          <w:lang w:val="en-US"/>
        </w:rPr>
        <w:t xml:space="preserve">November </w:t>
      </w:r>
      <w:r>
        <w:rPr>
          <w:lang w:val="en-US"/>
        </w:rPr>
        <w:t>12</w:t>
      </w:r>
      <w:r w:rsidRPr="004160FA">
        <w:rPr>
          <w:lang w:val="en-US"/>
        </w:rPr>
        <w:t>,</w:t>
      </w:r>
      <w:r w:rsidRPr="00282F9A">
        <w:rPr>
          <w:lang w:val="en-US"/>
        </w:rPr>
        <w:t xml:space="preserve"> </w:t>
      </w:r>
      <w:r w:rsidR="007B0DF4" w:rsidRPr="007B0DF4">
        <w:rPr>
          <w:lang w:val="en-US"/>
        </w:rPr>
        <w:t xml:space="preserve">2024, an educational training seminar </w:t>
      </w:r>
      <w:r w:rsidR="007B0DF4" w:rsidRPr="00282F9A">
        <w:rPr>
          <w:lang w:val="en-US"/>
        </w:rPr>
        <w:t xml:space="preserve">entitled </w:t>
      </w:r>
      <w:r w:rsidR="007B0DF4" w:rsidRPr="00282F9A">
        <w:rPr>
          <w:iCs/>
          <w:lang w:val="en-US"/>
        </w:rPr>
        <w:t>“Teaching the History of Pontus”</w:t>
      </w:r>
      <w:r w:rsidR="007B0DF4" w:rsidRPr="007B0DF4">
        <w:rPr>
          <w:lang w:val="en-US"/>
        </w:rPr>
        <w:t xml:space="preserve"> for secondary </w:t>
      </w:r>
      <w:r w:rsidR="00282F9A">
        <w:rPr>
          <w:lang w:val="en-US"/>
        </w:rPr>
        <w:t xml:space="preserve">school </w:t>
      </w:r>
      <w:r w:rsidR="007B0DF4" w:rsidRPr="007B0DF4">
        <w:rPr>
          <w:lang w:val="en-US"/>
        </w:rPr>
        <w:t xml:space="preserve">teachers was held at the </w:t>
      </w:r>
      <w:r w:rsidR="00282F9A">
        <w:rPr>
          <w:lang w:val="en-US"/>
        </w:rPr>
        <w:t xml:space="preserve">welcoming venue of the </w:t>
      </w:r>
      <w:r w:rsidR="007B0DF4" w:rsidRPr="007B0DF4">
        <w:rPr>
          <w:lang w:val="en-US"/>
        </w:rPr>
        <w:t xml:space="preserve">Museum. The seminar was organized by the General Secretariat for Religious Affairs of the </w:t>
      </w:r>
      <w:r w:rsidR="007B0DF4" w:rsidRPr="007B0DF4">
        <w:rPr>
          <w:lang w:val="en-US"/>
        </w:rPr>
        <w:lastRenderedPageBreak/>
        <w:t xml:space="preserve">Ministry of Education, Religious Affairs and Sports, in cooperation with the Holy Metropolis of </w:t>
      </w:r>
      <w:proofErr w:type="spellStart"/>
      <w:proofErr w:type="gramStart"/>
      <w:r w:rsidR="007B0DF4" w:rsidRPr="007B0DF4">
        <w:rPr>
          <w:lang w:val="en-US"/>
        </w:rPr>
        <w:t>Nea</w:t>
      </w:r>
      <w:proofErr w:type="spellEnd"/>
      <w:proofErr w:type="gramEnd"/>
      <w:r w:rsidR="007B0DF4" w:rsidRPr="007B0DF4">
        <w:rPr>
          <w:lang w:val="en-US"/>
        </w:rPr>
        <w:t xml:space="preserve"> Ionia, </w:t>
      </w:r>
      <w:proofErr w:type="spellStart"/>
      <w:r w:rsidR="007B0DF4" w:rsidRPr="007B0DF4">
        <w:rPr>
          <w:lang w:val="en-US"/>
        </w:rPr>
        <w:t>Filadelfia</w:t>
      </w:r>
      <w:proofErr w:type="spellEnd"/>
      <w:r w:rsidR="007B0DF4" w:rsidRPr="007B0DF4">
        <w:rPr>
          <w:lang w:val="en-US"/>
        </w:rPr>
        <w:t xml:space="preserve">, </w:t>
      </w:r>
      <w:proofErr w:type="spellStart"/>
      <w:r w:rsidR="007B0DF4" w:rsidRPr="007B0DF4">
        <w:rPr>
          <w:lang w:val="en-US"/>
        </w:rPr>
        <w:t>Irakleio</w:t>
      </w:r>
      <w:proofErr w:type="spellEnd"/>
      <w:r w:rsidR="007B0DF4" w:rsidRPr="007B0DF4">
        <w:rPr>
          <w:lang w:val="en-US"/>
        </w:rPr>
        <w:t xml:space="preserve"> and </w:t>
      </w:r>
      <w:proofErr w:type="spellStart"/>
      <w:r w:rsidR="007B0DF4" w:rsidRPr="007B0DF4">
        <w:rPr>
          <w:lang w:val="en-US"/>
        </w:rPr>
        <w:t>Chal</w:t>
      </w:r>
      <w:r w:rsidR="00282F9A">
        <w:rPr>
          <w:lang w:val="en-US"/>
        </w:rPr>
        <w:t>ki</w:t>
      </w:r>
      <w:r w:rsidR="007B0DF4" w:rsidRPr="007B0DF4">
        <w:rPr>
          <w:lang w:val="en-US"/>
        </w:rPr>
        <w:t>don</w:t>
      </w:r>
      <w:r w:rsidR="00282F9A">
        <w:rPr>
          <w:lang w:val="en-US"/>
        </w:rPr>
        <w:t>a</w:t>
      </w:r>
      <w:proofErr w:type="spellEnd"/>
      <w:r w:rsidR="007B0DF4" w:rsidRPr="007B0DF4">
        <w:rPr>
          <w:lang w:val="en-US"/>
        </w:rPr>
        <w:t xml:space="preserve"> and the Chair of Pontic Studies of Aristotle University of Thessaloniki.</w:t>
      </w:r>
    </w:p>
    <w:p w:rsidR="007B0DF4" w:rsidRPr="007B0DF4" w:rsidRDefault="007B0DF4" w:rsidP="007B0DF4">
      <w:pPr>
        <w:jc w:val="both"/>
        <w:rPr>
          <w:lang w:val="en-US"/>
        </w:rPr>
      </w:pPr>
      <w:r w:rsidRPr="007B0DF4">
        <w:rPr>
          <w:lang w:val="en-US"/>
        </w:rPr>
        <w:t xml:space="preserve">Participants </w:t>
      </w:r>
      <w:r w:rsidR="009A42AC">
        <w:rPr>
          <w:lang w:val="en-US"/>
        </w:rPr>
        <w:t xml:space="preserve">had </w:t>
      </w:r>
      <w:r w:rsidRPr="007B0DF4">
        <w:rPr>
          <w:lang w:val="en-US"/>
        </w:rPr>
        <w:t xml:space="preserve">the opportunity to </w:t>
      </w:r>
      <w:r w:rsidR="009A42AC">
        <w:rPr>
          <w:lang w:val="en-US"/>
        </w:rPr>
        <w:t>learn about and ex</w:t>
      </w:r>
      <w:r w:rsidRPr="007B0DF4">
        <w:rPr>
          <w:lang w:val="en-US"/>
        </w:rPr>
        <w:t xml:space="preserve">change views on historical and </w:t>
      </w:r>
      <w:r w:rsidR="009A42AC">
        <w:rPr>
          <w:lang w:val="en-US"/>
        </w:rPr>
        <w:t>educational</w:t>
      </w:r>
      <w:r w:rsidRPr="007B0DF4">
        <w:rPr>
          <w:lang w:val="en-US"/>
        </w:rPr>
        <w:t xml:space="preserve"> issues, and take a guided tour of the Museum. Of particular interest were the </w:t>
      </w:r>
      <w:r w:rsidR="009A42AC">
        <w:rPr>
          <w:lang w:val="en-US"/>
        </w:rPr>
        <w:t xml:space="preserve">in-depth presentations </w:t>
      </w:r>
      <w:r w:rsidRPr="007B0DF4">
        <w:rPr>
          <w:lang w:val="en-US"/>
        </w:rPr>
        <w:t xml:space="preserve">by university </w:t>
      </w:r>
      <w:r w:rsidR="009A42AC">
        <w:rPr>
          <w:lang w:val="en-US"/>
        </w:rPr>
        <w:t>professors</w:t>
      </w:r>
      <w:r w:rsidRPr="007B0DF4">
        <w:rPr>
          <w:lang w:val="en-US"/>
        </w:rPr>
        <w:t>, associates of the Chair of Pontic Studies, and active educators, as well as the experiential workshops. The participation and interest of the ed</w:t>
      </w:r>
      <w:r w:rsidR="009A42AC">
        <w:rPr>
          <w:lang w:val="en-US"/>
        </w:rPr>
        <w:t>ucational community serve as motivation</w:t>
      </w:r>
      <w:r w:rsidRPr="007B0DF4">
        <w:rPr>
          <w:lang w:val="en-US"/>
        </w:rPr>
        <w:t xml:space="preserve"> for organiz</w:t>
      </w:r>
      <w:r w:rsidR="009A42AC">
        <w:rPr>
          <w:lang w:val="en-US"/>
        </w:rPr>
        <w:t>i</w:t>
      </w:r>
      <w:r w:rsidRPr="007B0DF4">
        <w:rPr>
          <w:lang w:val="en-US"/>
        </w:rPr>
        <w:t>n</w:t>
      </w:r>
      <w:r w:rsidR="009A42AC">
        <w:rPr>
          <w:lang w:val="en-US"/>
        </w:rPr>
        <w:t xml:space="preserve">g </w:t>
      </w:r>
      <w:r w:rsidRPr="007B0DF4">
        <w:rPr>
          <w:lang w:val="en-US"/>
        </w:rPr>
        <w:t>similar events in the future,</w:t>
      </w:r>
      <w:r w:rsidR="009A42AC">
        <w:rPr>
          <w:lang w:val="en-US"/>
        </w:rPr>
        <w:t xml:space="preserve"> which will shed light on </w:t>
      </w:r>
      <w:r w:rsidRPr="007B0DF4">
        <w:rPr>
          <w:lang w:val="en-US"/>
        </w:rPr>
        <w:t>all aspects of the turbulent history of Pontus and provide the necessary material</w:t>
      </w:r>
      <w:r w:rsidR="009A42AC">
        <w:rPr>
          <w:lang w:val="en-US"/>
        </w:rPr>
        <w:t xml:space="preserve"> to </w:t>
      </w:r>
      <w:r w:rsidRPr="007B0DF4">
        <w:rPr>
          <w:lang w:val="en-US"/>
        </w:rPr>
        <w:t>rais</w:t>
      </w:r>
      <w:r w:rsidR="009A42AC">
        <w:rPr>
          <w:lang w:val="en-US"/>
        </w:rPr>
        <w:t>e</w:t>
      </w:r>
      <w:r w:rsidRPr="007B0DF4">
        <w:rPr>
          <w:lang w:val="en-US"/>
        </w:rPr>
        <w:t xml:space="preserve"> stud</w:t>
      </w:r>
      <w:r w:rsidR="009A42AC">
        <w:rPr>
          <w:lang w:val="en-US"/>
        </w:rPr>
        <w:t xml:space="preserve">ents’ awareness of issues related </w:t>
      </w:r>
      <w:r w:rsidRPr="007B0DF4">
        <w:rPr>
          <w:lang w:val="en-US"/>
        </w:rPr>
        <w:t>to the genocides of the 20th century.</w:t>
      </w:r>
    </w:p>
    <w:p w:rsidR="007B0DF4" w:rsidRPr="007B0DF4" w:rsidRDefault="007B0DF4" w:rsidP="007B0DF4">
      <w:pPr>
        <w:jc w:val="both"/>
        <w:rPr>
          <w:lang w:val="en-US"/>
        </w:rPr>
      </w:pPr>
      <w:r w:rsidRPr="007B0DF4">
        <w:rPr>
          <w:lang w:val="en-US"/>
        </w:rPr>
        <w:t>The events were held with the support of the World Cultural Foundation of Hellenism of the Diaspora of t</w:t>
      </w:r>
      <w:r w:rsidR="009A42AC">
        <w:rPr>
          <w:lang w:val="en-US"/>
        </w:rPr>
        <w:t xml:space="preserve">he Municipality of </w:t>
      </w:r>
      <w:proofErr w:type="spellStart"/>
      <w:r w:rsidR="009A42AC">
        <w:rPr>
          <w:lang w:val="en-US"/>
        </w:rPr>
        <w:t>Nea</w:t>
      </w:r>
      <w:proofErr w:type="spellEnd"/>
      <w:r w:rsidR="009A42AC">
        <w:rPr>
          <w:lang w:val="en-US"/>
        </w:rPr>
        <w:t xml:space="preserve"> </w:t>
      </w:r>
      <w:proofErr w:type="spellStart"/>
      <w:r w:rsidR="009A42AC">
        <w:rPr>
          <w:lang w:val="en-US"/>
        </w:rPr>
        <w:t>Filadelf</w:t>
      </w:r>
      <w:r w:rsidRPr="007B0DF4">
        <w:rPr>
          <w:lang w:val="en-US"/>
        </w:rPr>
        <w:t>ia</w:t>
      </w:r>
      <w:proofErr w:type="spellEnd"/>
      <w:r w:rsidRPr="007B0DF4">
        <w:rPr>
          <w:lang w:val="en-US"/>
        </w:rPr>
        <w:t xml:space="preserve"> – </w:t>
      </w:r>
      <w:proofErr w:type="spellStart"/>
      <w:proofErr w:type="gramStart"/>
      <w:r w:rsidRPr="007B0DF4">
        <w:rPr>
          <w:lang w:val="en-US"/>
        </w:rPr>
        <w:t>Nea</w:t>
      </w:r>
      <w:proofErr w:type="spellEnd"/>
      <w:proofErr w:type="gramEnd"/>
      <w:r w:rsidRPr="007B0DF4">
        <w:rPr>
          <w:lang w:val="en-US"/>
        </w:rPr>
        <w:t xml:space="preserve"> </w:t>
      </w:r>
      <w:proofErr w:type="spellStart"/>
      <w:r w:rsidRPr="007B0DF4">
        <w:rPr>
          <w:lang w:val="en-US"/>
        </w:rPr>
        <w:t>Chalkidona</w:t>
      </w:r>
      <w:proofErr w:type="spellEnd"/>
      <w:r w:rsidRPr="007B0DF4">
        <w:rPr>
          <w:lang w:val="en-US"/>
        </w:rPr>
        <w:t>.</w:t>
      </w:r>
    </w:p>
    <w:p w:rsidR="00560843" w:rsidRPr="00897562" w:rsidRDefault="00560843"/>
    <w:p w:rsidR="00560843" w:rsidRDefault="00560843">
      <w:r w:rsidRPr="00560843">
        <w:drawing>
          <wp:inline distT="0" distB="0" distL="0" distR="0">
            <wp:extent cx="5076825" cy="3810000"/>
            <wp:effectExtent l="0" t="0" r="9525" b="0"/>
            <wp:docPr id="2" name="Εικόνα 2" descr="IMG 1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 17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843" w:rsidRDefault="00560843"/>
    <w:p w:rsidR="00560843" w:rsidRDefault="00560843">
      <w:r w:rsidRPr="00560843">
        <w:lastRenderedPageBreak/>
        <w:drawing>
          <wp:inline distT="0" distB="0" distL="0" distR="0">
            <wp:extent cx="5076825" cy="3810000"/>
            <wp:effectExtent l="0" t="0" r="9525" b="0"/>
            <wp:docPr id="3" name="Εικόνα 3" descr="IMG 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 17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843" w:rsidRDefault="00560843"/>
    <w:p w:rsidR="00560843" w:rsidRDefault="00560843">
      <w:r w:rsidRPr="00560843">
        <w:drawing>
          <wp:inline distT="0" distB="0" distL="0" distR="0">
            <wp:extent cx="3386138" cy="4514850"/>
            <wp:effectExtent l="0" t="0" r="5080" b="0"/>
            <wp:docPr id="4" name="Εικόνα 4" descr="IMG 1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 17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614" cy="451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08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44"/>
    <w:rsid w:val="000F1AB5"/>
    <w:rsid w:val="00176340"/>
    <w:rsid w:val="00214244"/>
    <w:rsid w:val="00282F9A"/>
    <w:rsid w:val="004160FA"/>
    <w:rsid w:val="004C3EF7"/>
    <w:rsid w:val="00560843"/>
    <w:rsid w:val="007B0DF4"/>
    <w:rsid w:val="00897562"/>
    <w:rsid w:val="00914318"/>
    <w:rsid w:val="009A42AC"/>
    <w:rsid w:val="00B62601"/>
    <w:rsid w:val="00BE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47A7"/>
  <w15:chartTrackingRefBased/>
  <w15:docId w15:val="{D2B8EC40-6E1B-43FD-BD3D-45421EAF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2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482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Όλγα Σκουρλή</dc:creator>
  <cp:keywords/>
  <dc:description/>
  <cp:lastModifiedBy>Όλγα Σκουρλή</cp:lastModifiedBy>
  <cp:revision>12</cp:revision>
  <dcterms:created xsi:type="dcterms:W3CDTF">2026-03-23T07:01:00Z</dcterms:created>
  <dcterms:modified xsi:type="dcterms:W3CDTF">2026-03-23T07:29:00Z</dcterms:modified>
</cp:coreProperties>
</file>